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BBCD" w14:textId="3CE824DA" w:rsidR="002750A0" w:rsidRPr="002D5AE6" w:rsidRDefault="002750A0" w:rsidP="002D5A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5AE6">
        <w:rPr>
          <w:rFonts w:ascii="Times New Roman" w:hAnsi="Times New Roman" w:cs="Times New Roman"/>
          <w:b/>
          <w:bCs/>
          <w:sz w:val="32"/>
          <w:szCs w:val="32"/>
        </w:rPr>
        <w:t xml:space="preserve">28 октября-День символов </w:t>
      </w:r>
      <w:r w:rsidRPr="002D5AE6"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Pr="002D5AE6">
        <w:rPr>
          <w:rFonts w:ascii="Times New Roman" w:hAnsi="Times New Roman" w:cs="Times New Roman"/>
          <w:b/>
          <w:bCs/>
          <w:sz w:val="32"/>
          <w:szCs w:val="32"/>
        </w:rPr>
        <w:t>онского региона: герба, флага и гимна</w:t>
      </w:r>
    </w:p>
    <w:p w14:paraId="3A233377" w14:textId="77777777" w:rsidR="002D5AE6" w:rsidRDefault="002D5AE6" w:rsidP="002D5A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5A468A" w14:textId="045E8BBB" w:rsidR="002750A0" w:rsidRDefault="002750A0" w:rsidP="002D5A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Ростовской области 28 октября принято считать Днем символов донского региона. Каждый из них существует не один десяток лет, однако законодательно они были закреплены лишь 10 октября 1996 года. Документ утверждает в качестве символов флаг, герб и гимн Ростовской области.</w:t>
      </w:r>
    </w:p>
    <w:p w14:paraId="7E1DB8F3" w14:textId="77777777" w:rsidR="002D5AE6" w:rsidRPr="002750A0" w:rsidRDefault="002D5AE6" w:rsidP="002D5A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50D54F" w14:textId="77777777" w:rsidR="002750A0" w:rsidRPr="002750A0" w:rsidRDefault="002750A0" w:rsidP="002D5A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Флаг Ростовской области</w:t>
      </w:r>
    </w:p>
    <w:p w14:paraId="5A13DB84" w14:textId="77777777" w:rsidR="002750A0" w:rsidRDefault="002750A0" w:rsidP="002D5A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38C84D6" wp14:editId="30D0CA61">
            <wp:extent cx="4162425" cy="3067050"/>
            <wp:effectExtent l="0" t="0" r="9525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F277" w14:textId="77777777" w:rsidR="002D5AE6" w:rsidRPr="002750A0" w:rsidRDefault="002D5AE6" w:rsidP="002D5A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2EF90F" w14:textId="063E6CBD" w:rsidR="002750A0" w:rsidRPr="002750A0" w:rsidRDefault="002750A0" w:rsidP="002D5A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5AE6">
        <w:rPr>
          <w:rFonts w:ascii="Times New Roman" w:eastAsia="Times New Roman" w:hAnsi="Times New Roman" w:cs="Times New Roman"/>
          <w:i/>
          <w:iCs/>
          <w:color w:val="AAAAAA"/>
          <w:kern w:val="0"/>
          <w:sz w:val="24"/>
          <w:szCs w:val="24"/>
          <w:lang w:eastAsia="ru-RU"/>
          <w14:ligatures w14:val="none"/>
        </w:rPr>
        <w:t xml:space="preserve"> </w:t>
      </w:r>
      <w:r w:rsidRPr="002D5A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750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Флаг – главный символ донского края. Его можно увидеть на зданиях различных государственных органов региона. Флаг обязан быть на зданиях Законодательного Собрания, Правительства области, а также в кабинетах губернатора, спикера парламента и руководителей местного самоуправления. Ни одно из подписаний договоров органами власти Ростовской области не обходится без четырехцветного флага в помещении.</w:t>
      </w:r>
    </w:p>
    <w:p w14:paraId="69158119" w14:textId="77777777" w:rsidR="002750A0" w:rsidRPr="002750A0" w:rsidRDefault="002750A0" w:rsidP="002D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Флаг донского региона состоит из трех горизонтальных и одной вертикальной черт. Верхняя полоса – синяя, средняя – желтая и нижняя – алого цвета. Белая черта расположена вертикально вдоль древка.</w:t>
      </w:r>
    </w:p>
    <w:p w14:paraId="79069550" w14:textId="77777777" w:rsidR="002750A0" w:rsidRPr="002750A0" w:rsidRDefault="002750A0" w:rsidP="002D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Сине-желто-красный флаг впервые был принят в Гражданскую войну. Цвета символизировали три группы, жившие на Дону. Синий обозначал казаков, желтый – калмыков, а красный – русских. Однако белый появился не сразу. Белый цвет был добавлен лишь в 1996-м и символизирует единство Ростовской области с Российской Федерацией.</w:t>
      </w:r>
    </w:p>
    <w:p w14:paraId="14F1A88C" w14:textId="77777777" w:rsidR="002D5AE6" w:rsidRDefault="002D5AE6" w:rsidP="002D5A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</w:p>
    <w:p w14:paraId="29FD06C2" w14:textId="77777777" w:rsidR="002D5AE6" w:rsidRDefault="002D5AE6" w:rsidP="002D5A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</w:p>
    <w:p w14:paraId="70D26E56" w14:textId="77777777" w:rsidR="002D5AE6" w:rsidRDefault="002D5AE6" w:rsidP="002D5A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</w:p>
    <w:p w14:paraId="4DB13BA5" w14:textId="77777777" w:rsidR="002D5AE6" w:rsidRDefault="002D5AE6" w:rsidP="002D5A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</w:p>
    <w:p w14:paraId="67DB3587" w14:textId="77777777" w:rsidR="002D5AE6" w:rsidRDefault="002D5AE6" w:rsidP="002D5AE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</w:p>
    <w:p w14:paraId="0C9B1A39" w14:textId="2349F8D1" w:rsidR="002750A0" w:rsidRDefault="002750A0" w:rsidP="002D5AE6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Герб Ростовской области</w:t>
      </w:r>
    </w:p>
    <w:p w14:paraId="60FCADFE" w14:textId="77777777" w:rsidR="002D5AE6" w:rsidRDefault="002D5AE6" w:rsidP="002D5AE6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</w:p>
    <w:p w14:paraId="55B0046C" w14:textId="77777777" w:rsidR="002D5AE6" w:rsidRPr="002750A0" w:rsidRDefault="002D5AE6" w:rsidP="002D5AE6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</w:p>
    <w:p w14:paraId="3549AF6F" w14:textId="77777777" w:rsidR="002750A0" w:rsidRPr="002750A0" w:rsidRDefault="002750A0" w:rsidP="002D5A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4F0AD66" wp14:editId="162EFB32">
            <wp:extent cx="3760967" cy="3613464"/>
            <wp:effectExtent l="0" t="0" r="0" b="635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31" cy="367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535D" w14:textId="77777777" w:rsidR="002D5AE6" w:rsidRPr="002D5AE6" w:rsidRDefault="002D5AE6" w:rsidP="002D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1371DF" w14:textId="37843462" w:rsidR="002750A0" w:rsidRPr="002750A0" w:rsidRDefault="002750A0" w:rsidP="002D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«Герб Ростовской области представляет собой геральдический щит, в лазоревом поле которого – серебряный столб с поставленной на лазоревый волнистый пояс червленой крепостной стеной о трех башнях, из которых средняя – выше; в оконечности – золотой колос, накрывающий лазоревый волнистый пояс», – гласит описание символа региона.</w:t>
      </w:r>
    </w:p>
    <w:p w14:paraId="3C04427E" w14:textId="77777777" w:rsidR="002750A0" w:rsidRPr="002750A0" w:rsidRDefault="002750A0" w:rsidP="002D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Современная версия герба Ростовской области – это измененный вариант символа Области войска Донского, который 5 июля 1878 года утвердил император Александр II. Символ отличается от современного обилием красного цвета. Также двуглавый орел переместился со щита за него.</w:t>
      </w:r>
    </w:p>
    <w:p w14:paraId="6376115F" w14:textId="77777777" w:rsidR="002D5AE6" w:rsidRDefault="002D5AE6" w:rsidP="002D5A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</w:p>
    <w:p w14:paraId="11CDE57C" w14:textId="77777777" w:rsidR="002D5AE6" w:rsidRDefault="002D5AE6" w:rsidP="002D5A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</w:p>
    <w:p w14:paraId="7091CABD" w14:textId="77777777" w:rsidR="002D5AE6" w:rsidRDefault="002D5AE6" w:rsidP="002D5A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</w:p>
    <w:p w14:paraId="54A6033D" w14:textId="77777777" w:rsidR="002D5AE6" w:rsidRDefault="002D5AE6" w:rsidP="002D5A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</w:p>
    <w:p w14:paraId="78D797F9" w14:textId="77777777" w:rsidR="002D5AE6" w:rsidRDefault="002D5AE6" w:rsidP="002D5A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</w:p>
    <w:p w14:paraId="2592AC3C" w14:textId="77777777" w:rsidR="002D5AE6" w:rsidRDefault="002D5AE6" w:rsidP="002D5A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</w:p>
    <w:p w14:paraId="4A187FF0" w14:textId="77777777" w:rsidR="002D5AE6" w:rsidRDefault="002D5AE6" w:rsidP="002D5A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</w:p>
    <w:p w14:paraId="3E054B45" w14:textId="77777777" w:rsidR="002D5AE6" w:rsidRDefault="002D5AE6" w:rsidP="002D5A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</w:p>
    <w:p w14:paraId="706E898A" w14:textId="77777777" w:rsidR="002D5AE6" w:rsidRDefault="002D5AE6" w:rsidP="002D5A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</w:p>
    <w:p w14:paraId="0F7477DB" w14:textId="77777777" w:rsidR="002D5AE6" w:rsidRDefault="002D5AE6" w:rsidP="002D5A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</w:p>
    <w:p w14:paraId="0A77A462" w14:textId="06A0D773" w:rsidR="002750A0" w:rsidRPr="002750A0" w:rsidRDefault="002750A0" w:rsidP="002D5A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Гимн Ростовской области</w:t>
      </w:r>
    </w:p>
    <w:p w14:paraId="2AE9F774" w14:textId="77777777" w:rsidR="002750A0" w:rsidRPr="002750A0" w:rsidRDefault="002750A0" w:rsidP="002D5A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17605821" wp14:editId="5A0DC9D5">
            <wp:extent cx="2344081" cy="3483305"/>
            <wp:effectExtent l="0" t="0" r="0" b="3175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61" cy="351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EB4A" w14:textId="7A63E5C7" w:rsidR="002750A0" w:rsidRPr="002750A0" w:rsidRDefault="002750A0" w:rsidP="002D5A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5AE6">
        <w:rPr>
          <w:rFonts w:ascii="Times New Roman" w:eastAsia="Times New Roman" w:hAnsi="Times New Roman" w:cs="Times New Roman"/>
          <w:i/>
          <w:iCs/>
          <w:color w:val="AAAAAA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63D6108" w14:textId="77777777" w:rsidR="002750A0" w:rsidRPr="002750A0" w:rsidRDefault="002750A0" w:rsidP="002D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«Всколыхнулся, взволновался православный тихий Дон» – старейший из символов Ростовской области. Гимн региона – это песня, написанная Федором Анисимовым в 1853 году и переписанная Гиляревским в 1918 году. Именно его вариант был утвержден в качестве гимна.</w:t>
      </w:r>
    </w:p>
    <w:p w14:paraId="1BC04028" w14:textId="77777777" w:rsidR="002750A0" w:rsidRPr="002750A0" w:rsidRDefault="002750A0" w:rsidP="002D5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750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Легитимная версия имеет некоторые различия с оригиналом. Так, например, православный тихий Дон в варианте Анисимова послушно отзывался на призыв монарха, а у Гиляревского – на призыв свободы. Также в первоначальной версии в третьем куплете казаков призывают переплыть Дунай и добраться до Цареграда – нынешнего Стамбула, ранее Константинополя. Современный вариант третьего куплета повествует о выборе атамана войсковым кругом.</w:t>
      </w:r>
    </w:p>
    <w:p w14:paraId="744A7C4F" w14:textId="069B603C" w:rsidR="002750A0" w:rsidRPr="002D5AE6" w:rsidRDefault="002750A0" w:rsidP="002D5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5F70F6" w14:textId="77777777" w:rsidR="002D5AE6" w:rsidRDefault="002D5AE6" w:rsidP="002D5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6B7F31" w14:textId="77777777" w:rsidR="002D5AE6" w:rsidRDefault="002D5AE6" w:rsidP="002D5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121A63" w14:textId="047A5715" w:rsidR="002D5AE6" w:rsidRPr="002D5AE6" w:rsidRDefault="002750A0" w:rsidP="002D5A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D5AE6">
        <w:rPr>
          <w:rFonts w:ascii="Times New Roman" w:hAnsi="Times New Roman" w:cs="Times New Roman"/>
          <w:b/>
          <w:bCs/>
          <w:sz w:val="48"/>
          <w:szCs w:val="48"/>
        </w:rPr>
        <w:t>С праздником, Ростовская область!</w:t>
      </w:r>
    </w:p>
    <w:p w14:paraId="6AC4DCE4" w14:textId="77777777" w:rsidR="002D5AE6" w:rsidRPr="002D5AE6" w:rsidRDefault="002D5AE6" w:rsidP="002D5A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5A1785A" w14:textId="77777777" w:rsidR="002D5AE6" w:rsidRPr="002D5AE6" w:rsidRDefault="002D5AE6" w:rsidP="002D5A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69FAC9D" w14:textId="7F2DAC11" w:rsidR="002D5AE6" w:rsidRPr="002D5AE6" w:rsidRDefault="002D5AE6" w:rsidP="002D5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AE6">
        <w:rPr>
          <w:rFonts w:ascii="Times New Roman" w:hAnsi="Times New Roman" w:cs="Times New Roman"/>
          <w:sz w:val="28"/>
          <w:szCs w:val="28"/>
        </w:rPr>
        <w:t xml:space="preserve">Видеоролик учащихся 7 класса </w:t>
      </w:r>
      <w:r w:rsidR="002750A0" w:rsidRPr="002D5AE6">
        <w:rPr>
          <w:rFonts w:ascii="Times New Roman" w:hAnsi="Times New Roman" w:cs="Times New Roman"/>
          <w:sz w:val="28"/>
          <w:szCs w:val="28"/>
        </w:rPr>
        <w:t>МОБУ СОШ</w:t>
      </w:r>
      <w:r w:rsidRPr="002D5AE6">
        <w:rPr>
          <w:rFonts w:ascii="Times New Roman" w:hAnsi="Times New Roman" w:cs="Times New Roman"/>
          <w:sz w:val="28"/>
          <w:szCs w:val="28"/>
        </w:rPr>
        <w:t xml:space="preserve"> № </w:t>
      </w:r>
      <w:r w:rsidR="002750A0" w:rsidRPr="002D5AE6">
        <w:rPr>
          <w:rFonts w:ascii="Times New Roman" w:hAnsi="Times New Roman" w:cs="Times New Roman"/>
          <w:sz w:val="28"/>
          <w:szCs w:val="28"/>
        </w:rPr>
        <w:t>20</w:t>
      </w:r>
      <w:r w:rsidRPr="002D5AE6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 w:rsidRPr="002D5AE6">
        <w:rPr>
          <w:rFonts w:ascii="Times New Roman" w:hAnsi="Times New Roman" w:cs="Times New Roman"/>
          <w:sz w:val="28"/>
          <w:szCs w:val="28"/>
        </w:rPr>
        <w:t>Марина</w:t>
      </w:r>
      <w:r w:rsidRPr="002D5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9968F" w14:textId="7B84EEBB" w:rsidR="002750A0" w:rsidRPr="002D5AE6" w:rsidRDefault="002750A0" w:rsidP="002D5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E6">
        <w:rPr>
          <w:rFonts w:ascii="Times New Roman" w:hAnsi="Times New Roman" w:cs="Times New Roman"/>
          <w:sz w:val="28"/>
          <w:szCs w:val="28"/>
        </w:rPr>
        <w:t>Мартынова</w:t>
      </w:r>
      <w:r w:rsidR="002D5AE6">
        <w:rPr>
          <w:rFonts w:ascii="Times New Roman" w:hAnsi="Times New Roman" w:cs="Times New Roman"/>
          <w:sz w:val="28"/>
          <w:szCs w:val="28"/>
        </w:rPr>
        <w:t xml:space="preserve">): </w:t>
      </w:r>
      <w:hyperlink r:id="rId7" w:history="1">
        <w:r w:rsidR="002D5AE6" w:rsidRPr="008E50DA">
          <w:rPr>
            <w:rStyle w:val="a3"/>
            <w:rFonts w:ascii="Times New Roman" w:hAnsi="Times New Roman" w:cs="Times New Roman"/>
            <w:sz w:val="28"/>
            <w:szCs w:val="28"/>
          </w:rPr>
          <w:t>https://vk.com/video-217367283_456239166</w:t>
        </w:r>
      </w:hyperlink>
      <w:r w:rsidRPr="002D5A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50A0" w:rsidRPr="002D5AE6" w:rsidSect="002D5AE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EF"/>
    <w:rsid w:val="002750A0"/>
    <w:rsid w:val="002D5AE6"/>
    <w:rsid w:val="00521FD7"/>
    <w:rsid w:val="008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CB72"/>
  <w15:chartTrackingRefBased/>
  <w15:docId w15:val="{E39E15F7-A3CC-4F74-AB8D-C5F24B51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0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5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217367283_4562391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top-2</dc:creator>
  <cp:keywords/>
  <dc:description/>
  <cp:lastModifiedBy>top-2</cp:lastModifiedBy>
  <cp:revision>2</cp:revision>
  <dcterms:created xsi:type="dcterms:W3CDTF">2024-10-28T06:33:00Z</dcterms:created>
  <dcterms:modified xsi:type="dcterms:W3CDTF">2024-10-28T06:50:00Z</dcterms:modified>
</cp:coreProperties>
</file>