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7E" w:rsidRPr="00D7207E" w:rsidRDefault="00D7207E" w:rsidP="00D720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D7207E">
        <w:rPr>
          <w:rFonts w:ascii="Times New Roman" w:hAnsi="Times New Roman" w:cs="Times New Roman"/>
          <w:b/>
          <w:bCs/>
          <w:sz w:val="32"/>
          <w:szCs w:val="32"/>
        </w:rPr>
        <w:t>Курсы по декоративно-прикладному искусству и графике</w:t>
      </w:r>
    </w:p>
    <w:p w:rsidR="00D7207E" w:rsidRPr="00D7207E" w:rsidRDefault="00D7207E" w:rsidP="00D7207E">
      <w:pPr>
        <w:jc w:val="center"/>
        <w:rPr>
          <w:rFonts w:ascii="Times New Roman" w:hAnsi="Times New Roman" w:cs="Times New Roman"/>
        </w:rPr>
      </w:pPr>
      <w:r w:rsidRPr="00D7207E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bCs/>
          <w:sz w:val="32"/>
          <w:szCs w:val="32"/>
        </w:rPr>
        <w:t>4-6</w:t>
      </w:r>
      <w:r w:rsidRPr="00D7207E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2C6454" w:rsidRDefault="00D7207E" w:rsidP="00D7207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07E">
        <w:rPr>
          <w:rFonts w:ascii="Times New Roman" w:hAnsi="Times New Roman" w:cs="Times New Roman"/>
          <w:sz w:val="28"/>
          <w:szCs w:val="28"/>
        </w:rPr>
        <w:t xml:space="preserve">Занятия два раза в неделю по </w:t>
      </w:r>
      <w:r>
        <w:rPr>
          <w:rFonts w:ascii="Times New Roman" w:hAnsi="Times New Roman" w:cs="Times New Roman"/>
          <w:sz w:val="28"/>
          <w:szCs w:val="28"/>
        </w:rPr>
        <w:t>1,5 часа</w:t>
      </w:r>
      <w:r w:rsidRPr="00D7207E">
        <w:rPr>
          <w:rFonts w:ascii="Times New Roman" w:hAnsi="Times New Roman" w:cs="Times New Roman"/>
          <w:sz w:val="28"/>
          <w:szCs w:val="28"/>
        </w:rPr>
        <w:t xml:space="preserve"> с перерывом 10 минут.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1"/>
        <w:gridCol w:w="2971"/>
        <w:gridCol w:w="2971"/>
      </w:tblGrid>
      <w:tr w:rsidR="00932F4E" w:rsidRPr="00932F4E" w:rsidTr="00140C6A">
        <w:trPr>
          <w:trHeight w:val="309"/>
        </w:trPr>
        <w:tc>
          <w:tcPr>
            <w:tcW w:w="2971" w:type="dxa"/>
          </w:tcPr>
          <w:p w:rsidR="00932F4E" w:rsidRPr="00932F4E" w:rsidRDefault="00932F4E" w:rsidP="00932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971" w:type="dxa"/>
          </w:tcPr>
          <w:p w:rsidR="00932F4E" w:rsidRPr="00932F4E" w:rsidRDefault="00932F4E" w:rsidP="00932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2971" w:type="dxa"/>
          </w:tcPr>
          <w:p w:rsidR="00932F4E" w:rsidRPr="00932F4E" w:rsidRDefault="00932F4E" w:rsidP="00932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</w:t>
            </w:r>
          </w:p>
        </w:tc>
      </w:tr>
      <w:tr w:rsidR="00932F4E" w:rsidRPr="00932F4E" w:rsidTr="00140C6A">
        <w:trPr>
          <w:trHeight w:val="822"/>
        </w:trPr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</w:p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</w:t>
            </w:r>
          </w:p>
        </w:tc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 xml:space="preserve">Какие бывают виды декоративного искусства, методы и приемы. Основы композиции и цвета. Точка, линия, пятно. </w:t>
            </w:r>
          </w:p>
        </w:tc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 xml:space="preserve">Бумага А4, </w:t>
            </w:r>
            <w:proofErr w:type="spellStart"/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линеры</w:t>
            </w:r>
            <w:proofErr w:type="spellEnd"/>
            <w:r w:rsidRPr="00932F4E">
              <w:rPr>
                <w:rFonts w:ascii="Times New Roman" w:hAnsi="Times New Roman" w:cs="Times New Roman"/>
                <w:sz w:val="28"/>
                <w:szCs w:val="28"/>
              </w:rPr>
              <w:t xml:space="preserve"> или черная ручка, карандаш простой, акварель черная, кисти белка/пони, баночка для воды. </w:t>
            </w:r>
          </w:p>
        </w:tc>
      </w:tr>
      <w:tr w:rsidR="00932F4E" w:rsidRPr="00932F4E" w:rsidTr="00140C6A">
        <w:trPr>
          <w:trHeight w:val="822"/>
        </w:trPr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Книжка-картинка</w:t>
            </w:r>
          </w:p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2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Создание макета книги из бумаги, сюжет, отрисовка линейного эскиза, работа в цвете.</w:t>
            </w:r>
          </w:p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Тема «Сказочный лес».</w:t>
            </w:r>
          </w:p>
        </w:tc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Бумага А3 плотная, карандаш простой. По выбору: цветные карандаши, фломастеры, гуашь, акварель, пастель масляная.</w:t>
            </w:r>
          </w:p>
        </w:tc>
      </w:tr>
      <w:tr w:rsidR="00932F4E" w:rsidRPr="00932F4E" w:rsidTr="00140C6A">
        <w:trPr>
          <w:trHeight w:val="822"/>
        </w:trPr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Роспись по дереву</w:t>
            </w:r>
          </w:p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 xml:space="preserve">Отрисовка эскиза по выбору (мезенская, </w:t>
            </w:r>
            <w:proofErr w:type="spellStart"/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волховская</w:t>
            </w:r>
            <w:proofErr w:type="spellEnd"/>
            <w:r w:rsidRPr="00932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пермогорская</w:t>
            </w:r>
            <w:proofErr w:type="spellEnd"/>
            <w:r w:rsidRPr="00932F4E">
              <w:rPr>
                <w:rFonts w:ascii="Times New Roman" w:hAnsi="Times New Roman" w:cs="Times New Roman"/>
                <w:sz w:val="28"/>
                <w:szCs w:val="28"/>
              </w:rPr>
              <w:t xml:space="preserve">), работа в цвете. </w:t>
            </w:r>
          </w:p>
        </w:tc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Дощечка прямоугольная покрытая лаком (матовым или глянцевым), карандаш простой, гуашь, кисти синтетика (круглая, плоская, маленькая, средняя, большая), палитра.</w:t>
            </w:r>
          </w:p>
        </w:tc>
      </w:tr>
      <w:tr w:rsidR="00932F4E" w:rsidRPr="00932F4E" w:rsidTr="00140C6A">
        <w:trPr>
          <w:trHeight w:val="822"/>
        </w:trPr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Витраж</w:t>
            </w:r>
          </w:p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2 занятия</w:t>
            </w:r>
          </w:p>
        </w:tc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Отрисовка эскиза на бумаге, перевод эскиза контуром на стекло, заполнение цветом.</w:t>
            </w:r>
          </w:p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Тема «Подводный мир».</w:t>
            </w:r>
          </w:p>
        </w:tc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 xml:space="preserve">Стекло (рамка для фото со стеклом) примерно формата А4, акриловые краски витражные по стеклу (например </w:t>
            </w:r>
            <w:r w:rsidRPr="00932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DECOLA</w:t>
            </w: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), контур акриловый по стеклу чёрный, палитра, баночка, кисти белка/пони.</w:t>
            </w:r>
          </w:p>
        </w:tc>
      </w:tr>
      <w:tr w:rsidR="00932F4E" w:rsidRPr="00932F4E" w:rsidTr="00140C6A">
        <w:trPr>
          <w:trHeight w:val="822"/>
        </w:trPr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Холодный батик</w:t>
            </w:r>
          </w:p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2 занятия</w:t>
            </w:r>
          </w:p>
        </w:tc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 xml:space="preserve">Отрисовка эскиза на бумаге, перевод эскиза на ткань карандашом, перевод эскиза на ткани резервом, </w:t>
            </w:r>
            <w:r w:rsidRPr="00932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заливка цветом. Тема «</w:t>
            </w:r>
            <w:r w:rsidR="00812CFC">
              <w:rPr>
                <w:rFonts w:ascii="Times New Roman" w:hAnsi="Times New Roman" w:cs="Times New Roman"/>
                <w:sz w:val="28"/>
                <w:szCs w:val="28"/>
              </w:rPr>
              <w:t xml:space="preserve">Рыбы и кораллы» </w:t>
            </w:r>
          </w:p>
        </w:tc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Ткань хлопок белая, рамка деревянная формата А3, краски по ткани (шелку) «батик» (например </w:t>
            </w:r>
            <w:r w:rsidRPr="00932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DECOLA</w:t>
            </w: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932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 (контур) по шелку несмываемый черный или прозрачный, кисти белка/пони, соль крупная, фломастер черный</w:t>
            </w:r>
            <w:r w:rsidR="00812C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812CFC">
              <w:rPr>
                <w:rFonts w:ascii="Times New Roman" w:hAnsi="Times New Roman" w:cs="Times New Roman"/>
                <w:sz w:val="28"/>
                <w:szCs w:val="28"/>
              </w:rPr>
              <w:t>скобы.</w:t>
            </w: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932F4E" w:rsidRPr="00932F4E" w:rsidTr="00140C6A">
        <w:trPr>
          <w:trHeight w:val="822"/>
        </w:trPr>
        <w:tc>
          <w:tcPr>
            <w:tcW w:w="2971" w:type="dxa"/>
          </w:tcPr>
          <w:p w:rsid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Горячий батик</w:t>
            </w:r>
          </w:p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занятия </w:t>
            </w:r>
          </w:p>
        </w:tc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Отрисовка линейного эскиза, перенос эскиза на ткань, послойная работа с цветом и воском. </w:t>
            </w:r>
            <w:r w:rsidR="00812CFC">
              <w:rPr>
                <w:rFonts w:ascii="Times New Roman" w:hAnsi="Times New Roman" w:cs="Times New Roman"/>
                <w:sz w:val="28"/>
                <w:szCs w:val="28"/>
              </w:rPr>
              <w:t>«Птицы»</w:t>
            </w:r>
          </w:p>
        </w:tc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Ткань хлопок белая, рамка деревянная формата А3, </w:t>
            </w:r>
            <w:r w:rsidR="00812CFC">
              <w:rPr>
                <w:rFonts w:ascii="Times New Roman" w:hAnsi="Times New Roman" w:cs="Times New Roman"/>
                <w:sz w:val="28"/>
                <w:szCs w:val="28"/>
              </w:rPr>
              <w:t xml:space="preserve">краски по ткани (шелку) «батик» </w:t>
            </w:r>
            <w:r w:rsidR="00812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DECOLA</w:t>
            </w:r>
            <w:r w:rsidR="00812CFC">
              <w:rPr>
                <w:rFonts w:ascii="Times New Roman" w:hAnsi="Times New Roman" w:cs="Times New Roman"/>
                <w:sz w:val="28"/>
                <w:szCs w:val="28"/>
              </w:rPr>
              <w:t xml:space="preserve">, кисти синтетика, баночки для красок с </w:t>
            </w:r>
            <w:proofErr w:type="gramStart"/>
            <w:r w:rsidR="00812CFC">
              <w:rPr>
                <w:rFonts w:ascii="Times New Roman" w:hAnsi="Times New Roman" w:cs="Times New Roman"/>
                <w:sz w:val="28"/>
                <w:szCs w:val="28"/>
              </w:rPr>
              <w:t>крышкой,  воск</w:t>
            </w:r>
            <w:proofErr w:type="gramEnd"/>
            <w:r w:rsidR="00812C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12CFC">
              <w:rPr>
                <w:rFonts w:ascii="Times New Roman" w:hAnsi="Times New Roman" w:cs="Times New Roman"/>
                <w:sz w:val="28"/>
                <w:szCs w:val="28"/>
              </w:rPr>
              <w:t>воскоплав</w:t>
            </w:r>
            <w:proofErr w:type="spellEnd"/>
            <w:r w:rsidR="00812CFC">
              <w:rPr>
                <w:rFonts w:ascii="Times New Roman" w:hAnsi="Times New Roman" w:cs="Times New Roman"/>
                <w:sz w:val="28"/>
                <w:szCs w:val="28"/>
              </w:rPr>
              <w:t xml:space="preserve">, утюг.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2F4E" w:rsidRPr="00932F4E" w:rsidTr="00140C6A">
        <w:trPr>
          <w:trHeight w:val="822"/>
        </w:trPr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Валяние сухое</w:t>
            </w:r>
          </w:p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</w:t>
            </w:r>
          </w:p>
        </w:tc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Отрисовка эскиза на бумаге, валяние изделия войлоком. Тема «</w:t>
            </w:r>
            <w:r w:rsidR="001A6C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асекомые</w:t>
            </w:r>
            <w:r w:rsidR="001A6C50">
              <w:rPr>
                <w:rFonts w:ascii="Times New Roman" w:hAnsi="Times New Roman" w:cs="Times New Roman"/>
                <w:sz w:val="28"/>
                <w:szCs w:val="28"/>
              </w:rPr>
              <w:t xml:space="preserve"> и пресмыкающиеся</w:t>
            </w: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A6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Бумага, простой карандаш, шерсть для валяния полутонкая разных цветов, игла для валяния.</w:t>
            </w:r>
          </w:p>
        </w:tc>
      </w:tr>
      <w:tr w:rsidR="00932F4E" w:rsidRPr="00932F4E" w:rsidTr="00140C6A">
        <w:trPr>
          <w:trHeight w:val="822"/>
        </w:trPr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Вязание руками</w:t>
            </w:r>
          </w:p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 xml:space="preserve">3 занятия  </w:t>
            </w:r>
          </w:p>
        </w:tc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 xml:space="preserve">Вяжем квадратный коврик </w:t>
            </w:r>
          </w:p>
        </w:tc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 xml:space="preserve">Пряжа </w:t>
            </w:r>
            <w:r w:rsidRPr="00932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Alize Puffy</w:t>
            </w:r>
          </w:p>
        </w:tc>
      </w:tr>
      <w:tr w:rsidR="00932F4E" w:rsidRPr="00932F4E" w:rsidTr="00140C6A">
        <w:trPr>
          <w:trHeight w:val="822"/>
        </w:trPr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Папье-маше и роспись</w:t>
            </w:r>
          </w:p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3 занятия</w:t>
            </w:r>
          </w:p>
        </w:tc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 xml:space="preserve">Создаем фигуру блюдца папье-маше, подготовка изделия к росписи, роспись. </w:t>
            </w:r>
          </w:p>
        </w:tc>
        <w:tc>
          <w:tcPr>
            <w:tcW w:w="2971" w:type="dxa"/>
          </w:tcPr>
          <w:p w:rsidR="00932F4E" w:rsidRPr="00932F4E" w:rsidRDefault="00932F4E" w:rsidP="009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4E">
              <w:rPr>
                <w:rFonts w:ascii="Times New Roman" w:hAnsi="Times New Roman" w:cs="Times New Roman"/>
                <w:sz w:val="28"/>
                <w:szCs w:val="28"/>
              </w:rPr>
              <w:t>Тарелка/блюдце, клей ПВА, газеты/офисная бумага/журналы, кисточка, баночка, наждачная бумага, гуашь.</w:t>
            </w:r>
          </w:p>
        </w:tc>
      </w:tr>
    </w:tbl>
    <w:p w:rsidR="00932F4E" w:rsidRDefault="00932F4E" w:rsidP="00D720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F4E" w:rsidRDefault="00932F4E" w:rsidP="00932F4E">
      <w:pPr>
        <w:rPr>
          <w:rFonts w:ascii="Times New Roman" w:hAnsi="Times New Roman" w:cs="Times New Roman"/>
          <w:sz w:val="28"/>
          <w:szCs w:val="28"/>
        </w:rPr>
      </w:pPr>
    </w:p>
    <w:p w:rsidR="00932F4E" w:rsidRPr="00D7207E" w:rsidRDefault="00932F4E" w:rsidP="00932F4E">
      <w:pPr>
        <w:rPr>
          <w:rFonts w:ascii="Times New Roman" w:hAnsi="Times New Roman" w:cs="Times New Roman"/>
          <w:sz w:val="28"/>
          <w:szCs w:val="28"/>
        </w:rPr>
      </w:pPr>
    </w:p>
    <w:sectPr w:rsidR="00932F4E" w:rsidRPr="00D7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7E"/>
    <w:rsid w:val="001A6C50"/>
    <w:rsid w:val="001F1E07"/>
    <w:rsid w:val="002C6454"/>
    <w:rsid w:val="00812CFC"/>
    <w:rsid w:val="00932F4E"/>
    <w:rsid w:val="00D7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347419-2666-42C2-AD87-8DE449A3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Епифанова</dc:creator>
  <cp:keywords/>
  <dc:description/>
  <cp:lastModifiedBy>Учетная запись Майкрософт</cp:lastModifiedBy>
  <cp:revision>2</cp:revision>
  <dcterms:created xsi:type="dcterms:W3CDTF">2025-03-12T02:55:00Z</dcterms:created>
  <dcterms:modified xsi:type="dcterms:W3CDTF">2025-03-12T02:55:00Z</dcterms:modified>
</cp:coreProperties>
</file>