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</w:p>
    <w:p w14:paraId="02000000">
      <w:pPr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.11.</w:t>
      </w:r>
      <w:r>
        <w:rPr>
          <w:rFonts w:ascii="PT Astra Serif" w:hAnsi="PT Astra Serif"/>
          <w:sz w:val="28"/>
        </w:rPr>
        <w:t>2025</w:t>
      </w:r>
      <w:r>
        <w:rPr>
          <w:rFonts w:ascii="PT Astra Serif" w:hAnsi="PT Astra Serif"/>
          <w:sz w:val="28"/>
        </w:rPr>
        <w:t>)</w:t>
      </w:r>
    </w:p>
    <w:tbl>
      <w:tblPr>
        <w:tblStyle w:val="Style_1"/>
        <w:tblLayout w:type="fixed"/>
      </w:tblPr>
      <w:tblGrid>
        <w:gridCol w:w="14570"/>
      </w:tblGrid>
      <w:tr>
        <w:tc>
          <w:tcPr>
            <w:tcW w:type="dxa" w:w="1457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themeFill="accent2" w:themeFillTint="32" w:val="clear"/>
          </w:tcPr>
          <w:p w14:paraId="03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Юридическая клиника УрГЮУ имени В. Ф. Яковлева</w:t>
            </w:r>
          </w:p>
        </w:tc>
      </w:tr>
    </w:tbl>
    <w:p w14:paraId="04000000">
      <w:pPr>
        <w:ind/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</w:t>
      </w:r>
      <w:r>
        <w:rPr>
          <w:rFonts w:ascii="PT Astra Serif" w:hAnsi="PT Astra Serif"/>
          <w:sz w:val="28"/>
          <w:vertAlign w:val="superscript"/>
        </w:rPr>
        <w:t>наименование органа, организации</w:t>
      </w:r>
      <w:r>
        <w:rPr>
          <w:rFonts w:ascii="PT Astra Serif" w:hAnsi="PT Astra Serif"/>
          <w:sz w:val="28"/>
          <w:vertAlign w:val="superscript"/>
        </w:rPr>
        <w:t>)</w:t>
      </w:r>
    </w:p>
    <w:p w14:paraId="05000000">
      <w:pPr>
        <w:ind/>
        <w:jc w:val="center"/>
        <w:rPr>
          <w:rFonts w:ascii="PT Astra Serif" w:hAnsi="PT Astra Serif"/>
          <w:sz w:val="28"/>
        </w:rPr>
      </w:pPr>
    </w:p>
    <w:tbl>
      <w:tblPr>
        <w:tblStyle w:val="Style_1"/>
        <w:tblLayout w:type="fixed"/>
      </w:tblPr>
      <w:tblGrid>
        <w:gridCol w:w="988"/>
        <w:gridCol w:w="4836"/>
        <w:gridCol w:w="2912"/>
        <w:gridCol w:w="2912"/>
        <w:gridCol w:w="2912"/>
      </w:tblGrid>
      <w:tr>
        <w:tc>
          <w:tcPr>
            <w:tcW w:type="dxa" w:w="988"/>
          </w:tcPr>
          <w:p w14:paraId="06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type="dxa" w:w="4836"/>
          </w:tcPr>
          <w:p w14:paraId="07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мероприятия</w:t>
            </w:r>
          </w:p>
        </w:tc>
        <w:tc>
          <w:tcPr>
            <w:tcW w:type="dxa" w:w="2912"/>
          </w:tcPr>
          <w:p w14:paraId="08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 (адрес) и время проведения</w:t>
            </w:r>
          </w:p>
        </w:tc>
        <w:tc>
          <w:tcPr>
            <w:tcW w:type="dxa" w:w="2912"/>
          </w:tcPr>
          <w:p w14:paraId="09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Виды оказываемой правовой помощи</w:t>
            </w:r>
          </w:p>
        </w:tc>
        <w:tc>
          <w:tcPr>
            <w:tcW w:type="dxa" w:w="2912"/>
          </w:tcPr>
          <w:p w14:paraId="0A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мероприятия</w:t>
            </w:r>
          </w:p>
        </w:tc>
      </w:tr>
      <w:tr>
        <w:tc>
          <w:tcPr>
            <w:tcW w:type="dxa" w:w="988"/>
          </w:tcPr>
          <w:p w14:paraId="0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4836"/>
          </w:tcPr>
          <w:p w14:paraId="0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type="dxa" w:w="2912"/>
          </w:tcPr>
          <w:p w14:paraId="0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17.11.2025 – 22.11.2025</w:t>
            </w:r>
          </w:p>
          <w:p w14:paraId="0E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Образовательные учреждения г. </w:t>
            </w:r>
            <w:r>
              <w:rPr>
                <w:rFonts w:ascii="PT Astra Serif" w:hAnsi="PT Astra Serif"/>
                <w:sz w:val="24"/>
              </w:rPr>
              <w:t>Екатеринбурга</w:t>
            </w:r>
          </w:p>
        </w:tc>
        <w:tc>
          <w:tcPr>
            <w:tcW w:type="dxa" w:w="2912"/>
          </w:tcPr>
          <w:p w14:paraId="10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просвещение и правовое информирование</w:t>
            </w:r>
          </w:p>
        </w:tc>
        <w:tc>
          <w:tcPr>
            <w:tcW w:type="dxa" w:w="2912"/>
          </w:tcPr>
          <w:p w14:paraId="11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14:paraId="12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Обучающиеся образовательных организаций</w:t>
            </w:r>
            <w:r>
              <w:t xml:space="preserve"> </w:t>
            </w:r>
            <w:r>
              <w:rPr>
                <w:rFonts w:ascii="PT Astra Serif" w:hAnsi="PT Astra Serif"/>
                <w:sz w:val="24"/>
              </w:rPr>
              <w:t>среднего общего и дополнительного образования</w:t>
            </w:r>
          </w:p>
        </w:tc>
      </w:tr>
      <w:tr>
        <w:tc>
          <w:tcPr>
            <w:tcW w:type="dxa" w:w="988"/>
          </w:tcPr>
          <w:p w14:paraId="13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4836"/>
          </w:tcPr>
          <w:p w14:paraId="1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  <w:r>
              <w:rPr>
                <w:rFonts w:ascii="PT Astra Serif" w:hAnsi="PT Astra Serif"/>
                <w:sz w:val="24"/>
              </w:rPr>
              <w:t xml:space="preserve"> (совместно с Благотворительным фондом «Я особенный»)</w:t>
            </w:r>
          </w:p>
        </w:tc>
        <w:tc>
          <w:tcPr>
            <w:tcW w:type="dxa" w:w="2912"/>
          </w:tcPr>
          <w:p w14:paraId="1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20.11.2025</w:t>
            </w:r>
          </w:p>
          <w:p w14:paraId="1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10:00 – 16:00</w:t>
            </w:r>
          </w:p>
          <w:p w14:paraId="17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8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УрГЮ</w:t>
            </w:r>
            <w:r>
              <w:rPr>
                <w:rFonts w:ascii="PT Astra Serif" w:hAnsi="PT Astra Serif"/>
                <w:sz w:val="24"/>
              </w:rPr>
              <w:t>У имени В. Ф. Яковлева (г. </w:t>
            </w:r>
            <w:r>
              <w:rPr>
                <w:rFonts w:ascii="PT Astra Serif" w:hAnsi="PT Astra Serif"/>
                <w:sz w:val="24"/>
              </w:rPr>
              <w:t>Екатеринбург, ул.</w:t>
            </w:r>
            <w:r>
              <w:rPr>
                <w:rFonts w:ascii="PT Astra Serif" w:hAnsi="PT Astra Serif"/>
                <w:sz w:val="24"/>
              </w:rPr>
              <w:t> </w:t>
            </w: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Комсомольская, д. 23)</w:t>
            </w:r>
          </w:p>
        </w:tc>
        <w:tc>
          <w:tcPr>
            <w:tcW w:type="dxa" w:w="2912"/>
          </w:tcPr>
          <w:p w14:paraId="1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</w:p>
        </w:tc>
        <w:tc>
          <w:tcPr>
            <w:tcW w:type="dxa" w:w="2912"/>
          </w:tcPr>
          <w:p w14:paraId="1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14:paraId="1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Граждане РФ;</w:t>
            </w:r>
          </w:p>
          <w:p w14:paraId="1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Иностранные граждане;</w:t>
            </w:r>
          </w:p>
          <w:p w14:paraId="1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Лица без гражданства</w:t>
            </w:r>
          </w:p>
        </w:tc>
      </w:tr>
      <w:tr>
        <w:tc>
          <w:tcPr>
            <w:tcW w:type="dxa" w:w="988"/>
          </w:tcPr>
          <w:p w14:paraId="1E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836"/>
          </w:tcPr>
          <w:p w14:paraId="1F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912"/>
          </w:tcPr>
          <w:p w14:paraId="20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912"/>
          </w:tcPr>
          <w:p w14:paraId="21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912"/>
          </w:tcPr>
          <w:p w14:paraId="22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23000000">
      <w:pPr>
        <w:ind/>
        <w:jc w:val="center"/>
        <w:rPr>
          <w:rFonts w:ascii="PT Astra Serif" w:hAnsi="PT Astra Serif"/>
          <w:sz w:val="28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2025-10-27T09:22:00Z</dcterms:modified>
</cp:coreProperties>
</file>